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296" w:rsidRPr="009B429C" w:rsidRDefault="00FF4296" w:rsidP="00E5132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9B429C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9B429C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9B429C">
        <w:rPr>
          <w:rFonts w:ascii="Times New Roman" w:hAnsi="Times New Roman"/>
          <w:b/>
          <w:color w:val="4F6228"/>
          <w:sz w:val="24"/>
          <w:szCs w:val="24"/>
        </w:rPr>
        <w:t xml:space="preserve"> 4 </w:t>
      </w:r>
      <w:r w:rsidRPr="009B429C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9B429C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9B429C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9B429C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9B429C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9B429C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FF4296" w:rsidRPr="009B429C" w:rsidRDefault="00FF4296" w:rsidP="00FF4296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FF4296" w:rsidRPr="009B429C" w:rsidTr="006E21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9B429C"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9B429C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9B429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FF4296" w:rsidRPr="009B429C" w:rsidTr="00E5132E">
        <w:trPr>
          <w:trHeight w:val="1313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296" w:rsidRPr="009B429C" w:rsidRDefault="00FF4296" w:rsidP="00FF42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4 Forca e fërkimit</w:t>
            </w:r>
          </w:p>
          <w:p w:rsidR="00FF4296" w:rsidRPr="009B429C" w:rsidRDefault="00FF4296" w:rsidP="00FF42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F4296" w:rsidRPr="009B429C" w:rsidRDefault="009B429C" w:rsidP="00FF42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</w:t>
            </w:r>
            <w:r w:rsidR="00FF4296" w:rsidRPr="009B429C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FF4296" w:rsidRPr="009B429C">
              <w:rPr>
                <w:rFonts w:ascii="Times New Roman" w:hAnsi="Times New Roman"/>
                <w:sz w:val="24"/>
                <w:szCs w:val="24"/>
              </w:rPr>
              <w:t xml:space="preserve"> 4: Faktorët që ndikojnë te forca e fërkimit 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FF429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Godasim një top, ai ecën pak metra dhe pastaj ndalet, po kështu ndodh dhe nëse shtyjmë një karrocë në </w:t>
            </w:r>
            <w:proofErr w:type="spellStart"/>
            <w:r w:rsidRPr="009B429C">
              <w:rPr>
                <w:rFonts w:ascii="Times New Roman" w:hAnsi="Times New Roman"/>
                <w:sz w:val="24"/>
                <w:szCs w:val="24"/>
              </w:rPr>
              <w:t>supermarket</w:t>
            </w:r>
            <w:proofErr w:type="spellEnd"/>
            <w:r w:rsidRPr="009B429C">
              <w:rPr>
                <w:rFonts w:ascii="Times New Roman" w:hAnsi="Times New Roman"/>
                <w:sz w:val="24"/>
                <w:szCs w:val="24"/>
              </w:rPr>
              <w:t xml:space="preserve">. Pse ndalet topi apo karroca? </w:t>
            </w:r>
          </w:p>
        </w:tc>
      </w:tr>
      <w:tr w:rsidR="00FF4296" w:rsidRPr="009B429C" w:rsidTr="006E2123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F4296" w:rsidRPr="009B429C" w:rsidTr="00BE498B">
        <w:trPr>
          <w:trHeight w:hRule="exact" w:val="6520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9B429C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F4296" w:rsidRPr="009B429C" w:rsidRDefault="00FF4296" w:rsidP="00FF4296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9B429C">
              <w:rPr>
                <w:rFonts w:ascii="Times New Roman" w:hAnsi="Times New Roman"/>
                <w:b/>
                <w:sz w:val="24"/>
                <w:szCs w:val="24"/>
              </w:rPr>
              <w:t>Forca e fërkimit</w:t>
            </w:r>
          </w:p>
          <w:p w:rsidR="00FF4296" w:rsidRPr="009B429C" w:rsidRDefault="00FF4296" w:rsidP="00FF429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FF4296" w:rsidRPr="00BE498B" w:rsidRDefault="00FF4296" w:rsidP="00BE49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përkufizon forcën e fërkimit;</w:t>
            </w:r>
          </w:p>
          <w:p w:rsidR="00FF4296" w:rsidRPr="00BE498B" w:rsidRDefault="00FF4296" w:rsidP="00BE49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evidenton dy fakte shumë të rëndësishme për fërkimin:</w:t>
            </w:r>
          </w:p>
          <w:p w:rsidR="00FF4296" w:rsidRPr="00BE498B" w:rsidRDefault="00FF4296" w:rsidP="00BE498B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fërkimi mund të jetë i dëmshëm ose i dobishëm në jetën e përditshme</w:t>
            </w:r>
            <w:r w:rsidR="00BE498B">
              <w:rPr>
                <w:rFonts w:ascii="Times New Roman" w:hAnsi="Times New Roman"/>
                <w:sz w:val="24"/>
                <w:szCs w:val="24"/>
              </w:rPr>
              <w:t>;</w:t>
            </w:r>
            <w:r w:rsidRPr="00BE4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4296" w:rsidRPr="00BE498B" w:rsidRDefault="00FF4296" w:rsidP="00BE498B">
            <w:pPr>
              <w:pStyle w:val="ListParagraph"/>
              <w:numPr>
                <w:ilvl w:val="1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fërkimi shoqërohet me çlirim nxehtësie</w:t>
            </w:r>
            <w:r w:rsidR="00BE49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4296" w:rsidRPr="00BE498B" w:rsidRDefault="00FF4296" w:rsidP="00BE49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përcakton drejtimin e forcës së fërkimit;</w:t>
            </w:r>
          </w:p>
          <w:p w:rsidR="00FF4296" w:rsidRPr="00BE498B" w:rsidRDefault="00FF4296" w:rsidP="00BE49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vizaton shigjetën e forcës lëvizëse dhe forcës së fërkimit të një trupi;</w:t>
            </w:r>
          </w:p>
          <w:p w:rsidR="00FF4296" w:rsidRPr="00BE498B" w:rsidRDefault="00FF4296" w:rsidP="00BE49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bën vëzhgime dhe matje duke përdorur forcëmatësin;</w:t>
            </w:r>
          </w:p>
          <w:p w:rsidR="00FF4296" w:rsidRPr="00BE498B" w:rsidRDefault="00FF4296" w:rsidP="00BE49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E498B">
              <w:rPr>
                <w:rFonts w:ascii="Times New Roman" w:hAnsi="Times New Roman"/>
                <w:sz w:val="24"/>
                <w:szCs w:val="24"/>
              </w:rPr>
              <w:t>përdor rezultatet për të nxjerrë përfundime.</w:t>
            </w:r>
          </w:p>
          <w:p w:rsidR="00FF4296" w:rsidRPr="009B429C" w:rsidRDefault="00FF4296" w:rsidP="00FF4296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32E"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Pr="009B429C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E5132E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9B429C">
              <w:rPr>
                <w:rFonts w:ascii="Times New Roman" w:hAnsi="Times New Roman"/>
                <w:b/>
                <w:sz w:val="24"/>
                <w:szCs w:val="24"/>
              </w:rPr>
              <w:t xml:space="preserve"> 4: Faktorët që ndikojnë te forca e fërkimit</w:t>
            </w:r>
          </w:p>
          <w:p w:rsidR="00FF4296" w:rsidRPr="009B429C" w:rsidRDefault="00FF4296" w:rsidP="00FF4296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E5132E" w:rsidRDefault="00E5132E" w:rsidP="00E5132E">
            <w:pPr>
              <w:pStyle w:val="ListParagraph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identiﬁ</w:t>
            </w:r>
            <w:r w:rsidRPr="00E5132E">
              <w:rPr>
                <w:rFonts w:ascii="Times New Roman" w:hAnsi="Times New Roman"/>
                <w:sz w:val="24"/>
                <w:szCs w:val="24"/>
              </w:rPr>
              <w:t>kon</w:t>
            </w:r>
            <w:proofErr w:type="spellEnd"/>
            <w:r w:rsidRPr="00E5132E">
              <w:rPr>
                <w:rFonts w:ascii="Times New Roman" w:hAnsi="Times New Roman"/>
                <w:sz w:val="24"/>
                <w:szCs w:val="24"/>
              </w:rPr>
              <w:t xml:space="preserve"> faktorët që janë të rëndësishëm në një situatë të veçantë; </w:t>
            </w:r>
          </w:p>
          <w:p w:rsidR="00FF4296" w:rsidRPr="00E5132E" w:rsidRDefault="00E5132E" w:rsidP="00E5132E">
            <w:pPr>
              <w:pStyle w:val="ListParagraph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132E">
              <w:rPr>
                <w:rFonts w:ascii="Times New Roman" w:hAnsi="Times New Roman"/>
                <w:sz w:val="24"/>
                <w:szCs w:val="24"/>
              </w:rPr>
              <w:t>provon përmes vëzhgimeve dhe matjeve varësinë e forcës së fërkimit nga: a) pesha e trupave, b) ashpërsia e sipërfaqes së kontaktit</w:t>
            </w:r>
            <w:r w:rsidRPr="00E5132E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="00FF4296" w:rsidRPr="00E5132E">
              <w:rPr>
                <w:rFonts w:ascii="Times New Roman" w:hAnsi="Times New Roman"/>
                <w:sz w:val="24"/>
                <w:szCs w:val="24"/>
              </w:rPr>
              <w:t xml:space="preserve">• bën parashikime në bazë të njohurive dhe të kuptuarit shkencor; </w:t>
            </w:r>
          </w:p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• ndërton tabela për të paraqitur rezultatet; • përdor rezultatet për të nxjerrë përfundime.</w:t>
            </w:r>
          </w:p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BE498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Fërkim, fërkim i dëmshëm ose i dobishëm, nxehtësi, </w:t>
            </w:r>
            <w:proofErr w:type="spellStart"/>
            <w:r w:rsidRPr="009B429C">
              <w:rPr>
                <w:rFonts w:ascii="Times New Roman" w:hAnsi="Times New Roman"/>
                <w:sz w:val="24"/>
                <w:szCs w:val="24"/>
              </w:rPr>
              <w:t>vajis</w:t>
            </w:r>
            <w:proofErr w:type="spellEnd"/>
            <w:r w:rsidRPr="009B429C">
              <w:rPr>
                <w:rFonts w:ascii="Times New Roman" w:hAnsi="Times New Roman"/>
                <w:sz w:val="24"/>
                <w:szCs w:val="24"/>
              </w:rPr>
              <w:t xml:space="preserve">, kushineta.  </w:t>
            </w:r>
          </w:p>
          <w:p w:rsidR="00FF4296" w:rsidRPr="009B429C" w:rsidRDefault="00FF4296" w:rsidP="00BE498B">
            <w:p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FF4296" w:rsidRPr="009B429C" w:rsidRDefault="00FF4296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  <w:p w:rsidR="00FF4296" w:rsidRPr="009B429C" w:rsidRDefault="00FF4296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4296" w:rsidRPr="009B429C" w:rsidRDefault="00FF4296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F4296" w:rsidRPr="00E5132E" w:rsidRDefault="00FF4296" w:rsidP="00E5132E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296" w:rsidRPr="009B429C" w:rsidTr="00BE498B"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C66F1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Forcëmatës, karrocë la</w:t>
            </w:r>
            <w:r w:rsidR="00C66F18">
              <w:rPr>
                <w:rFonts w:ascii="Times New Roman" w:hAnsi="Times New Roman"/>
                <w:sz w:val="24"/>
                <w:szCs w:val="24"/>
              </w:rPr>
              <w:t xml:space="preserve">boratori, </w:t>
            </w:r>
            <w:proofErr w:type="spellStart"/>
            <w:r w:rsidR="00C66F18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="00C66F18">
              <w:rPr>
                <w:rFonts w:ascii="Times New Roman" w:hAnsi="Times New Roman"/>
                <w:sz w:val="24"/>
                <w:szCs w:val="24"/>
              </w:rPr>
              <w:t xml:space="preserve">, kuti kartoni,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tabak kar</w:t>
            </w:r>
            <w:r w:rsidR="00C66F18">
              <w:rPr>
                <w:rFonts w:ascii="Times New Roman" w:hAnsi="Times New Roman"/>
                <w:sz w:val="24"/>
                <w:szCs w:val="24"/>
              </w:rPr>
              <w:t xml:space="preserve">toni, letra me ngjyrë, gërshërë,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bllok (</w:t>
            </w:r>
            <w:proofErr w:type="spellStart"/>
            <w:r w:rsidRPr="009B429C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Pr="009B429C">
              <w:rPr>
                <w:rFonts w:ascii="Times New Roman" w:hAnsi="Times New Roman"/>
                <w:sz w:val="24"/>
                <w:szCs w:val="24"/>
              </w:rPr>
              <w:t>) druri ose hekuri, gurë peshe, forcëmatës, letër me sipërfaqe të ashpër (letër smerili), ngjitës.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FF4296" w:rsidRPr="009B429C" w:rsidRDefault="00FF4296" w:rsidP="00FF429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Kjo temë lidhet me njohuritë e marra për forcën e fërkimit në klasën e 6-të.</w:t>
            </w:r>
          </w:p>
        </w:tc>
      </w:tr>
      <w:tr w:rsidR="00FF4296" w:rsidRPr="009B429C" w:rsidTr="006E2123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F4296" w:rsidRPr="009B429C" w:rsidRDefault="00FF4296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9B429C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FF4296" w:rsidRPr="009B429C" w:rsidTr="009A7AEB">
        <w:trPr>
          <w:trHeight w:val="1340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>Rrjeti i diskutimit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* Nxënësit rikujtojnë nga klasa e 6-të, duke diskutuar: Nëse godasim një top, ai ecën pak metra dhe pastaj ndalet, po kështu ndodh dhe nëse shtyjmë një  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karrocë në </w:t>
            </w:r>
            <w:proofErr w:type="spellStart"/>
            <w:r w:rsidRPr="009B429C">
              <w:rPr>
                <w:rFonts w:ascii="Times New Roman" w:hAnsi="Times New Roman"/>
                <w:sz w:val="24"/>
                <w:szCs w:val="24"/>
              </w:rPr>
              <w:t>supermarket</w:t>
            </w:r>
            <w:proofErr w:type="spellEnd"/>
            <w:r w:rsidRPr="009B429C">
              <w:rPr>
                <w:rFonts w:ascii="Times New Roman" w:hAnsi="Times New Roman"/>
                <w:sz w:val="24"/>
                <w:szCs w:val="24"/>
              </w:rPr>
              <w:t>. Pse ndalet topi apo karroca? Evidentohet</w:t>
            </w:r>
            <w:r w:rsidR="00C66F18">
              <w:rPr>
                <w:rFonts w:ascii="Times New Roman" w:hAnsi="Times New Roman"/>
                <w:sz w:val="24"/>
                <w:szCs w:val="24"/>
              </w:rPr>
              <w:t xml:space="preserve"> prania e forcës së fërkimit te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trupat që janë në lëvizje ose tentojnë të lëvizin, jepet  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përkufizimi i forcës së fërkimit.   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* Nxënësit vizatojnë një anije, një veturë... dhe shënojnë shigjetën e forcës lëvizëse dhe asaj të fërkimit me dy ngjyra të ndryshme. Punojnë në dyshe 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rubrikën “Pyetje dhe detyra” (detyrën 1; 2) </w:t>
            </w:r>
            <w:r w:rsidR="00C66F18">
              <w:rPr>
                <w:rFonts w:ascii="Times New Roman" w:hAnsi="Times New Roman"/>
                <w:sz w:val="24"/>
                <w:szCs w:val="24"/>
              </w:rPr>
              <w:t>te libri i nxënësit f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.14, diskutojnë me nj</w:t>
            </w:r>
            <w:r w:rsidR="00307220">
              <w:rPr>
                <w:rFonts w:ascii="Times New Roman" w:hAnsi="Times New Roman"/>
                <w:sz w:val="24"/>
                <w:szCs w:val="24"/>
              </w:rPr>
              <w:t>ëri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-tj</w:t>
            </w:r>
            <w:r w:rsidR="00307220">
              <w:rPr>
                <w:rFonts w:ascii="Times New Roman" w:hAnsi="Times New Roman"/>
                <w:sz w:val="24"/>
                <w:szCs w:val="24"/>
              </w:rPr>
              <w:t>etrin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dhe më pas së bashku.</w:t>
            </w:r>
          </w:p>
          <w:p w:rsidR="004C7096" w:rsidRPr="009B429C" w:rsidRDefault="004C7096" w:rsidP="0030722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* Kur duam të ngrohim duart i fërkojmë fort me nj</w:t>
            </w:r>
            <w:r w:rsidR="00307220">
              <w:rPr>
                <w:rFonts w:ascii="Times New Roman" w:hAnsi="Times New Roman"/>
                <w:sz w:val="24"/>
                <w:szCs w:val="24"/>
              </w:rPr>
              <w:t>ëri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-tj</w:t>
            </w:r>
            <w:r w:rsidR="00307220">
              <w:rPr>
                <w:rFonts w:ascii="Times New Roman" w:hAnsi="Times New Roman"/>
                <w:sz w:val="24"/>
                <w:szCs w:val="24"/>
              </w:rPr>
              <w:t>etrin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. Në një ditë të ftohtë këmbët na ngrohen gjatë ecjes sepse fërkohen me këpucën. Pra</w:t>
            </w:r>
            <w:r w:rsidR="00307220">
              <w:rPr>
                <w:rFonts w:ascii="Times New Roman" w:hAnsi="Times New Roman"/>
                <w:sz w:val="24"/>
                <w:szCs w:val="24"/>
              </w:rPr>
              <w:t>,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fërkimi mund të jetë i dobishëm, por dhe shkakton ngrohje të trupave. Po i dëmshëm a mund të jetë fërkimi? Diskutohet duke dhënë shembuj të ndryshëm. 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P</w:t>
            </w:r>
            <w:r w:rsidR="00307220">
              <w:rPr>
                <w:rFonts w:ascii="Times New Roman" w:hAnsi="Times New Roman"/>
                <w:sz w:val="24"/>
                <w:szCs w:val="24"/>
              </w:rPr>
              <w:t>unohen në dyshe ushtrimet 1-3, f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.</w:t>
            </w:r>
            <w:r w:rsidR="00307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8 më pas ato diskutohen.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>Përvijim i të menduarit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* Si matet forca e fërkimit? Këtu është e rëndësishme të theksohet fakti se,</w:t>
            </w:r>
            <w:r w:rsidR="00307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vlera që tregon dinamometri pikërisht kur trupi fillon të lëvizë, është e </w:t>
            </w:r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barabartë me vle</w:t>
            </w:r>
            <w:r w:rsidR="00307220">
              <w:rPr>
                <w:rFonts w:ascii="Times New Roman" w:hAnsi="Times New Roman"/>
                <w:sz w:val="24"/>
                <w:szCs w:val="24"/>
              </w:rPr>
              <w:t xml:space="preserve">rën e forcës së fërkimit, pra  </w:t>
            </w:r>
            <w:proofErr w:type="spellStart"/>
            <w:r w:rsidRPr="009B429C">
              <w:rPr>
                <w:rFonts w:ascii="Times New Roman" w:hAnsi="Times New Roman"/>
                <w:sz w:val="24"/>
                <w:szCs w:val="24"/>
              </w:rPr>
              <w:t>F</w:t>
            </w:r>
            <w:r w:rsidRPr="009B429C">
              <w:rPr>
                <w:rFonts w:ascii="Times New Roman" w:hAnsi="Times New Roman"/>
                <w:sz w:val="24"/>
                <w:szCs w:val="24"/>
                <w:vertAlign w:val="subscript"/>
              </w:rPr>
              <w:t>l</w:t>
            </w:r>
            <w:proofErr w:type="spellEnd"/>
            <w:r w:rsidRPr="009B429C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proofErr w:type="spellStart"/>
            <w:r w:rsidRPr="009B429C">
              <w:rPr>
                <w:rFonts w:ascii="Times New Roman" w:hAnsi="Times New Roman"/>
                <w:sz w:val="24"/>
                <w:szCs w:val="24"/>
              </w:rPr>
              <w:t>F</w:t>
            </w:r>
            <w:r w:rsidRPr="009B429C">
              <w:rPr>
                <w:rFonts w:ascii="Times New Roman" w:hAnsi="Times New Roman"/>
                <w:sz w:val="24"/>
                <w:szCs w:val="24"/>
                <w:vertAlign w:val="subscript"/>
              </w:rPr>
              <w:t>f</w:t>
            </w:r>
            <w:proofErr w:type="spellEnd"/>
            <w:r w:rsidR="00307220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4C7096" w:rsidRPr="009B429C" w:rsidRDefault="004C7096" w:rsidP="004C709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>Hulumtojmë dhe zbulojmë</w:t>
            </w:r>
          </w:p>
          <w:p w:rsidR="004C7096" w:rsidRPr="009B429C" w:rsidRDefault="004C7096" w:rsidP="004C709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* Nxënësit të ndarë në grupe bëjnë matje të ndryshme me dinamometër të forcës së fërkimit (lëvizëse): </w:t>
            </w:r>
          </w:p>
          <w:p w:rsidR="004C7096" w:rsidRPr="009B429C" w:rsidRDefault="00307220" w:rsidP="009D559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a) një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FB" w:rsidRPr="009B429C">
              <w:rPr>
                <w:rFonts w:ascii="Times New Roman" w:hAnsi="Times New Roman"/>
                <w:sz w:val="24"/>
                <w:szCs w:val="24"/>
              </w:rPr>
              <w:t>tërhiqeni</w:t>
            </w:r>
            <w:r w:rsidR="004C7096" w:rsidRPr="009B429C">
              <w:rPr>
                <w:rFonts w:ascii="Times New Roman" w:hAnsi="Times New Roman"/>
                <w:sz w:val="24"/>
                <w:szCs w:val="24"/>
              </w:rPr>
              <w:t xml:space="preserve"> përgjatë tavolinës, ose përgjatë një rrafshi të pjerrët</w:t>
            </w:r>
            <w:r w:rsidR="009D55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C7096" w:rsidRPr="009B429C" w:rsidRDefault="004C7096" w:rsidP="004C709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b) një kuti kartoni (në të cilën hapim një vrimë ku do të kapet çengeli i dinamometrit) përgjatë dyshemesë</w:t>
            </w:r>
            <w:r w:rsidR="009D5592">
              <w:rPr>
                <w:rFonts w:ascii="Times New Roman" w:hAnsi="Times New Roman"/>
                <w:sz w:val="24"/>
                <w:szCs w:val="24"/>
              </w:rPr>
              <w:t>;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C7096" w:rsidRPr="009B429C" w:rsidRDefault="009D5592" w:rsidP="004C709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c) një karrocë</w:t>
            </w:r>
            <w:r w:rsidR="004C7096" w:rsidRPr="009B429C">
              <w:rPr>
                <w:rFonts w:ascii="Times New Roman" w:hAnsi="Times New Roman"/>
                <w:sz w:val="24"/>
                <w:szCs w:val="24"/>
              </w:rPr>
              <w:t xml:space="preserve"> laboratori përgjatë tavolinës. (përpara se të fillojnë matjet nxënësit bëjnë parashikime)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7096" w:rsidRPr="009B429C" w:rsidRDefault="004C7096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Rezultatet e matjeve </w:t>
            </w:r>
            <w:r w:rsidR="00C17CA3" w:rsidRPr="009B429C">
              <w:rPr>
                <w:rFonts w:ascii="Times New Roman" w:hAnsi="Times New Roman"/>
                <w:sz w:val="24"/>
                <w:szCs w:val="24"/>
              </w:rPr>
              <w:t>hidhen në fletore.</w:t>
            </w:r>
          </w:p>
          <w:p w:rsidR="00C17CA3" w:rsidRPr="009B429C" w:rsidRDefault="004C7096" w:rsidP="009D559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Diskutohen rezultatet e matjeve: Në cilin trup forca e fërkimit është më e madhe? Pse te karroca kjo forcë</w:t>
            </w:r>
            <w:r w:rsidR="00C17CA3" w:rsidRPr="009B4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është më e vogël? Pse të gjitha mjetet </w:t>
            </w:r>
          </w:p>
          <w:p w:rsidR="004C7096" w:rsidRPr="009B429C" w:rsidRDefault="004C7096" w:rsidP="00C17CA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lëvizëse, lëvizin mbi rrota? Këtu duhet the</w:t>
            </w:r>
            <w:r w:rsidR="00C17CA3" w:rsidRPr="009B429C">
              <w:rPr>
                <w:rFonts w:ascii="Times New Roman" w:hAnsi="Times New Roman"/>
                <w:sz w:val="24"/>
                <w:szCs w:val="24"/>
              </w:rPr>
              <w:t xml:space="preserve">ksuar se fërkimi i </w:t>
            </w:r>
            <w:r w:rsidR="009D5592" w:rsidRPr="009B429C">
              <w:rPr>
                <w:rFonts w:ascii="Times New Roman" w:hAnsi="Times New Roman"/>
                <w:sz w:val="24"/>
                <w:szCs w:val="24"/>
              </w:rPr>
              <w:t>rrëshqitjes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është më i madh se ai i rrokullisjes. </w:t>
            </w:r>
          </w:p>
          <w:p w:rsidR="00FF4296" w:rsidRPr="009D5592" w:rsidRDefault="009D5592" w:rsidP="00C17CA3">
            <w:pPr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D5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Veprimtari </w:t>
            </w:r>
            <w:r w:rsidR="00C17CA3" w:rsidRPr="009D5592">
              <w:rPr>
                <w:rFonts w:ascii="Times New Roman" w:hAnsi="Times New Roman"/>
                <w:b/>
                <w:bCs/>
                <w:sz w:val="24"/>
                <w:szCs w:val="24"/>
              </w:rPr>
              <w:t>prak</w:t>
            </w:r>
            <w:r w:rsidRPr="009D5592">
              <w:rPr>
                <w:rFonts w:ascii="Times New Roman" w:hAnsi="Times New Roman"/>
                <w:b/>
                <w:bCs/>
                <w:sz w:val="24"/>
                <w:szCs w:val="24"/>
              </w:rPr>
              <w:t>tike</w:t>
            </w:r>
            <w:r w:rsidR="00C17CA3" w:rsidRPr="009D5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4: Faktorët që ndikojnë te forca e fërkimit</w:t>
            </w:r>
          </w:p>
          <w:p w:rsidR="00C17CA3" w:rsidRPr="009B429C" w:rsidRDefault="00C17CA3" w:rsidP="00EA7A1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 xml:space="preserve">Kryerja e punës 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>1. Varësia e forcës së fërkimit nga pesha e trupit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– Nëse rritim peshën e trupit (në këtë rast bllokut), forca e fërkimit do të rritet, zvogëlohet apo nuk do të ndryshojë?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– Kryhet eksperimenti</w:t>
            </w:r>
            <w:r w:rsidR="009D55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4296" w:rsidRPr="009B429C" w:rsidRDefault="00C17CA3" w:rsidP="00C17CA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– Shënohen rezultatet e matjeve në tabelë.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>2. Varësia e forcës së fërkimit nga ashpërsia e sipërfaqes së kontaktit ndërmjet trupave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– Nëse ndryshojmë llojin e sipërfaqes së kontaktit ndërmjet trupave (në këtë rast, bllokut  dhe tavolinës), forca e fërkimit do të rritet, zvogëlohet apo   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nuk do të ndryshojë? 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– Kryhet eksperimenti, por më parë bëhet një parashikim</w:t>
            </w:r>
            <w:r w:rsidR="009A7A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CA3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– Nxënësit ndërtojnë një tabelë me tri kolona, ku shënojnë: llojin e sipërfaqes, vlerën e forcës së matur dhe parashikimin e tyre.</w:t>
            </w:r>
          </w:p>
          <w:p w:rsidR="00FF4296" w:rsidRPr="009B429C" w:rsidRDefault="00C17CA3" w:rsidP="00C17CA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– Krahasohen rezultatet me parashikimin e bërë.</w:t>
            </w:r>
          </w:p>
          <w:p w:rsidR="00FF4296" w:rsidRPr="009B429C" w:rsidRDefault="00C17CA3" w:rsidP="00C17CA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sz w:val="24"/>
                <w:szCs w:val="24"/>
              </w:rPr>
              <w:t>Nxirren përfundimet e punës.</w:t>
            </w:r>
          </w:p>
        </w:tc>
      </w:tr>
      <w:tr w:rsidR="00FF4296" w:rsidRPr="009B429C" w:rsidTr="006E2123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4296" w:rsidRPr="009B429C" w:rsidRDefault="00FF4296" w:rsidP="00EA7A1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EA7A19" w:rsidRPr="009B429C">
              <w:rPr>
                <w:rFonts w:ascii="Times New Roman" w:hAnsi="Times New Roman"/>
                <w:sz w:val="24"/>
                <w:szCs w:val="24"/>
              </w:rPr>
              <w:t>: Nxënësit vlerësohen për saktësinë dhe shkathtësinë në matje, në përgjigjet me gojë, në vizatimin e shigjetës së forcës së fërkimi</w:t>
            </w:r>
            <w:r w:rsidR="009A7AEB">
              <w:rPr>
                <w:rFonts w:ascii="Times New Roman" w:hAnsi="Times New Roman"/>
                <w:sz w:val="24"/>
                <w:szCs w:val="24"/>
              </w:rPr>
              <w:t>t, për punën e bërë në dyshe te</w:t>
            </w:r>
            <w:r w:rsidR="00EA7A19" w:rsidRPr="009B429C">
              <w:rPr>
                <w:rFonts w:ascii="Times New Roman" w:hAnsi="Times New Roman"/>
                <w:sz w:val="24"/>
                <w:szCs w:val="24"/>
              </w:rPr>
              <w:t xml:space="preserve"> fletorja e punës si dhe saktësinë dhe shkathtësinë e kryerjes së matjeve gjatë punës praktike.</w:t>
            </w:r>
          </w:p>
          <w:p w:rsidR="00FF4296" w:rsidRPr="009B429C" w:rsidRDefault="00FF4296" w:rsidP="009A7AE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29C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9A7AEB">
              <w:rPr>
                <w:rFonts w:ascii="Times New Roman" w:hAnsi="Times New Roman"/>
                <w:sz w:val="24"/>
                <w:szCs w:val="24"/>
              </w:rPr>
              <w:t xml:space="preserve"> 4-7 të faqes</w:t>
            </w:r>
            <w:r w:rsidR="00EA7A19" w:rsidRPr="009B429C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9B4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7A19" w:rsidRPr="009B429C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9A7AEB">
              <w:rPr>
                <w:rFonts w:ascii="Times New Roman" w:hAnsi="Times New Roman"/>
                <w:sz w:val="24"/>
                <w:szCs w:val="24"/>
              </w:rPr>
              <w:t>F</w:t>
            </w:r>
            <w:r w:rsidR="00EA7A19" w:rsidRPr="009B429C">
              <w:rPr>
                <w:rFonts w:ascii="Times New Roman" w:hAnsi="Times New Roman"/>
                <w:sz w:val="24"/>
                <w:szCs w:val="24"/>
              </w:rPr>
              <w:t xml:space="preserve">letoren e punës. </w:t>
            </w:r>
          </w:p>
        </w:tc>
      </w:tr>
    </w:tbl>
    <w:p w:rsidR="00C33C09" w:rsidRPr="009B429C" w:rsidRDefault="00C33C09" w:rsidP="00FF4296">
      <w:pPr>
        <w:ind w:firstLine="0"/>
      </w:pPr>
    </w:p>
    <w:p w:rsidR="009B429C" w:rsidRPr="009B429C" w:rsidRDefault="009B429C">
      <w:pPr>
        <w:ind w:firstLine="0"/>
      </w:pPr>
    </w:p>
    <w:sectPr w:rsidR="009B429C" w:rsidRPr="009B429C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4A7EBC"/>
    <w:multiLevelType w:val="hybridMultilevel"/>
    <w:tmpl w:val="8506B08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A31FE"/>
    <w:multiLevelType w:val="hybridMultilevel"/>
    <w:tmpl w:val="83A2423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ED0D15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67AE3"/>
    <w:multiLevelType w:val="hybridMultilevel"/>
    <w:tmpl w:val="1DC8C830"/>
    <w:lvl w:ilvl="0" w:tplc="B7F6032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96"/>
    <w:rsid w:val="00285579"/>
    <w:rsid w:val="00307220"/>
    <w:rsid w:val="004C7096"/>
    <w:rsid w:val="006404FB"/>
    <w:rsid w:val="007B0E86"/>
    <w:rsid w:val="009A7AEB"/>
    <w:rsid w:val="009B429C"/>
    <w:rsid w:val="009D5592"/>
    <w:rsid w:val="00BE498B"/>
    <w:rsid w:val="00C17CA3"/>
    <w:rsid w:val="00C33C09"/>
    <w:rsid w:val="00C66F18"/>
    <w:rsid w:val="00E5132E"/>
    <w:rsid w:val="00EA7A19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0F32E7-51D2-49C5-BD9D-3E4C7F5C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296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7096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17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5</cp:revision>
  <dcterms:created xsi:type="dcterms:W3CDTF">2019-04-27T15:37:00Z</dcterms:created>
  <dcterms:modified xsi:type="dcterms:W3CDTF">2019-05-23T11:50:00Z</dcterms:modified>
</cp:coreProperties>
</file>